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B06" w:rsidRPr="003639B1" w:rsidRDefault="00BF5A63" w:rsidP="005B5B06">
      <w:pPr>
        <w:spacing w:line="240" w:lineRule="auto"/>
        <w:jc w:val="lef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639B1"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附件</w:t>
      </w:r>
      <w:r w:rsidR="00450D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3639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：</w:t>
      </w:r>
    </w:p>
    <w:p w:rsidR="00BF5A63" w:rsidRDefault="00BF5A63" w:rsidP="005B5B06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639B1"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生物科学与医学工程学院</w:t>
      </w:r>
      <w:r w:rsidR="00F548D7">
        <w:rPr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研究生学科竞赛计分标准</w:t>
      </w:r>
    </w:p>
    <w:p w:rsidR="00A33EF6" w:rsidRPr="003639B1" w:rsidRDefault="00A33EF6" w:rsidP="005B5B06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F1C6F" w:rsidRPr="004E7E2E" w:rsidRDefault="00BF5A63" w:rsidP="00F7719E">
      <w:pPr>
        <w:spacing w:line="360" w:lineRule="auto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E7E2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一、</w:t>
      </w:r>
      <w:r w:rsidR="00F7719E" w:rsidRPr="004E7E2E">
        <w:rPr>
          <w:rFonts w:ascii="仿宋" w:eastAsia="仿宋" w:hAnsi="仿宋" w:hint="eastAsia"/>
          <w:b/>
          <w:color w:val="000000" w:themeColor="text1"/>
          <w:sz w:val="24"/>
          <w:szCs w:val="24"/>
        </w:rPr>
        <w:t>学科</w:t>
      </w:r>
      <w:r w:rsidR="00DF1C6F" w:rsidRPr="004E7E2E">
        <w:rPr>
          <w:rFonts w:ascii="仿宋" w:eastAsia="仿宋" w:hAnsi="仿宋" w:hint="eastAsia"/>
          <w:b/>
          <w:color w:val="000000" w:themeColor="text1"/>
          <w:sz w:val="24"/>
          <w:szCs w:val="24"/>
        </w:rPr>
        <w:t>竞赛分类</w:t>
      </w:r>
    </w:p>
    <w:p w:rsidR="00DF1C6F" w:rsidRPr="004E7E2E" w:rsidRDefault="00DF1C6F" w:rsidP="00F7719E">
      <w:pPr>
        <w:spacing w:line="360" w:lineRule="auto"/>
        <w:ind w:firstLineChars="235" w:firstLine="566"/>
        <w:rPr>
          <w:rFonts w:ascii="仿宋" w:eastAsia="仿宋" w:hAnsi="仿宋"/>
          <w:color w:val="000000" w:themeColor="text1"/>
          <w:sz w:val="24"/>
          <w:szCs w:val="24"/>
        </w:rPr>
      </w:pPr>
      <w:r w:rsidRPr="004E7E2E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一类竞赛：</w:t>
      </w:r>
      <w:r w:rsidRPr="004E7E2E">
        <w:rPr>
          <w:rFonts w:ascii="仿宋" w:eastAsia="仿宋" w:hAnsi="仿宋" w:hint="eastAsia"/>
          <w:color w:val="000000" w:themeColor="text1"/>
          <w:sz w:val="24"/>
          <w:szCs w:val="24"/>
        </w:rPr>
        <w:t>国际基因工程机器大赛</w:t>
      </w:r>
      <w:r w:rsidR="00FB11BB" w:rsidRPr="004E7E2E">
        <w:rPr>
          <w:rFonts w:ascii="仿宋" w:eastAsia="仿宋" w:hAnsi="仿宋" w:hint="eastAsia"/>
          <w:color w:val="000000" w:themeColor="text1"/>
          <w:sz w:val="24"/>
          <w:szCs w:val="24"/>
        </w:rPr>
        <w:t>(</w:t>
      </w:r>
      <w:r w:rsidR="00FB11BB" w:rsidRPr="004E7E2E">
        <w:rPr>
          <w:rFonts w:ascii="仿宋" w:eastAsia="仿宋" w:hAnsi="仿宋"/>
          <w:color w:val="000000" w:themeColor="text1"/>
          <w:sz w:val="24"/>
          <w:szCs w:val="24"/>
        </w:rPr>
        <w:t>IGEM</w:t>
      </w:r>
      <w:r w:rsidR="00FB11BB" w:rsidRPr="004E7E2E">
        <w:rPr>
          <w:rFonts w:ascii="仿宋" w:eastAsia="仿宋" w:hAnsi="仿宋" w:hint="eastAsia"/>
          <w:color w:val="000000" w:themeColor="text1"/>
          <w:sz w:val="24"/>
          <w:szCs w:val="24"/>
        </w:rPr>
        <w:t>)</w:t>
      </w:r>
      <w:r w:rsidRPr="004E7E2E">
        <w:rPr>
          <w:rFonts w:ascii="仿宋" w:eastAsia="仿宋" w:hAnsi="仿宋" w:hint="eastAsia"/>
          <w:color w:val="000000" w:themeColor="text1"/>
          <w:sz w:val="24"/>
          <w:szCs w:val="24"/>
        </w:rPr>
        <w:t>、挑战杯大学生课外学术作品竞赛、中国国际“互联网+”大学生创新创业大赛、“创青春”全国大学生创业大赛（小挑）、生物医学工程创新竞赛、研究生创新实践系列大赛（含研究生数模竞赛）等经学院认可的重要竞赛</w:t>
      </w:r>
      <w:r w:rsidR="00A33EF6" w:rsidRPr="004E7E2E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DF1C6F" w:rsidRPr="004E7E2E" w:rsidRDefault="00DF1C6F" w:rsidP="00F7719E">
      <w:pPr>
        <w:spacing w:line="360" w:lineRule="auto"/>
        <w:ind w:firstLineChars="235" w:firstLine="566"/>
        <w:rPr>
          <w:rFonts w:ascii="仿宋" w:eastAsia="仿宋" w:hAnsi="仿宋"/>
          <w:color w:val="000000" w:themeColor="text1"/>
          <w:sz w:val="24"/>
          <w:szCs w:val="24"/>
        </w:rPr>
      </w:pPr>
      <w:r w:rsidRPr="004E7E2E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二类竞赛：</w:t>
      </w:r>
      <w:r w:rsidRPr="004E7E2E">
        <w:rPr>
          <w:rFonts w:ascii="仿宋" w:eastAsia="仿宋" w:hAnsi="仿宋" w:hint="eastAsia"/>
          <w:color w:val="000000" w:themeColor="text1"/>
          <w:sz w:val="24"/>
          <w:szCs w:val="24"/>
        </w:rPr>
        <w:t>其他由中国高等教育学会《高校竞赛评估与管理体系研究》专家工作组最新认定的学科竞赛</w:t>
      </w:r>
      <w:r w:rsidR="00A33EF6" w:rsidRPr="004E7E2E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DF1C6F" w:rsidRPr="004E7E2E" w:rsidRDefault="00DF1C6F" w:rsidP="00F7719E">
      <w:pPr>
        <w:spacing w:line="360" w:lineRule="auto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B2383E" w:rsidRPr="004E7E2E" w:rsidRDefault="00DF1C6F" w:rsidP="00F7719E">
      <w:pPr>
        <w:spacing w:line="360" w:lineRule="auto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E7E2E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二、</w:t>
      </w:r>
      <w:r w:rsidR="00F7719E" w:rsidRPr="004E7E2E">
        <w:rPr>
          <w:rFonts w:ascii="仿宋" w:eastAsia="仿宋" w:hAnsi="仿宋" w:hint="eastAsia"/>
          <w:b/>
          <w:color w:val="000000" w:themeColor="text1"/>
          <w:sz w:val="24"/>
          <w:szCs w:val="24"/>
        </w:rPr>
        <w:t>学科</w:t>
      </w:r>
      <w:r w:rsidR="006F5186" w:rsidRPr="004E7E2E">
        <w:rPr>
          <w:rFonts w:ascii="仿宋" w:eastAsia="仿宋" w:hAnsi="仿宋" w:hint="eastAsia"/>
          <w:b/>
          <w:color w:val="000000" w:themeColor="text1"/>
          <w:sz w:val="24"/>
          <w:szCs w:val="24"/>
        </w:rPr>
        <w:t>竞赛</w:t>
      </w:r>
      <w:r w:rsidRPr="004E7E2E">
        <w:rPr>
          <w:rFonts w:ascii="仿宋" w:eastAsia="仿宋" w:hAnsi="仿宋" w:hint="eastAsia"/>
          <w:b/>
          <w:color w:val="000000" w:themeColor="text1"/>
          <w:sz w:val="24"/>
          <w:szCs w:val="24"/>
        </w:rPr>
        <w:t>积分认定标准</w:t>
      </w:r>
      <w:bookmarkStart w:id="0" w:name="_GoBack"/>
      <w:bookmarkEnd w:id="0"/>
    </w:p>
    <w:tbl>
      <w:tblPr>
        <w:tblW w:w="8880" w:type="dxa"/>
        <w:tblLook w:val="04A0" w:firstRow="1" w:lastRow="0" w:firstColumn="1" w:lastColumn="0" w:noHBand="0" w:noVBand="1"/>
      </w:tblPr>
      <w:tblGrid>
        <w:gridCol w:w="1681"/>
        <w:gridCol w:w="546"/>
        <w:gridCol w:w="506"/>
        <w:gridCol w:w="546"/>
        <w:gridCol w:w="506"/>
        <w:gridCol w:w="506"/>
        <w:gridCol w:w="743"/>
        <w:gridCol w:w="546"/>
        <w:gridCol w:w="693"/>
        <w:gridCol w:w="693"/>
        <w:gridCol w:w="546"/>
        <w:gridCol w:w="676"/>
        <w:gridCol w:w="692"/>
      </w:tblGrid>
      <w:tr w:rsidR="00FB11BB" w:rsidRPr="004E7E2E" w:rsidTr="00FB11BB">
        <w:trPr>
          <w:trHeight w:val="47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国际/国家级</w:t>
            </w: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省级</w:t>
            </w:r>
          </w:p>
        </w:tc>
        <w:tc>
          <w:tcPr>
            <w:tcW w:w="2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校级</w:t>
            </w:r>
          </w:p>
        </w:tc>
      </w:tr>
      <w:tr w:rsidR="00FB11BB" w:rsidRPr="004E7E2E" w:rsidTr="00FB11BB">
        <w:trPr>
          <w:trHeight w:val="112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类别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特等奖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一等奖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二等奖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三等奖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特等奖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一等奖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二等奖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三等奖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特等奖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一等奖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二等奖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三等奖</w:t>
            </w:r>
          </w:p>
        </w:tc>
      </w:tr>
      <w:tr w:rsidR="00FB11BB" w:rsidRPr="004E7E2E" w:rsidTr="00FB11BB">
        <w:trPr>
          <w:trHeight w:val="5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一类竞赛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0.2</w:t>
            </w:r>
          </w:p>
        </w:tc>
      </w:tr>
      <w:tr w:rsidR="00FB11BB" w:rsidRPr="004E7E2E" w:rsidTr="00FB11BB">
        <w:trPr>
          <w:trHeight w:val="57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二类竞赛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0.75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1BB" w:rsidRPr="004E7E2E" w:rsidRDefault="00FB11BB" w:rsidP="00FB11BB">
            <w:pPr>
              <w:widowControl/>
              <w:spacing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E7E2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0.1</w:t>
            </w:r>
          </w:p>
        </w:tc>
      </w:tr>
    </w:tbl>
    <w:p w:rsidR="00DF1C6F" w:rsidRPr="004E7E2E" w:rsidRDefault="00DF1C6F" w:rsidP="00F7719E">
      <w:pPr>
        <w:spacing w:line="360" w:lineRule="auto"/>
        <w:rPr>
          <w:rFonts w:ascii="仿宋" w:eastAsia="仿宋" w:hAnsi="仿宋"/>
          <w:b/>
          <w:color w:val="000000" w:themeColor="text1"/>
          <w:sz w:val="24"/>
          <w:szCs w:val="24"/>
        </w:rPr>
      </w:pPr>
    </w:p>
    <w:p w:rsidR="00DF1C6F" w:rsidRPr="004E7E2E" w:rsidRDefault="00DF1C6F" w:rsidP="00F7719E">
      <w:pPr>
        <w:spacing w:line="360" w:lineRule="auto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E7E2E">
        <w:rPr>
          <w:rFonts w:ascii="仿宋" w:eastAsia="仿宋" w:hAnsi="仿宋"/>
          <w:b/>
          <w:color w:val="000000" w:themeColor="text1"/>
          <w:sz w:val="24"/>
          <w:szCs w:val="24"/>
        </w:rPr>
        <w:t>三、认定说明</w:t>
      </w:r>
    </w:p>
    <w:p w:rsidR="00DF1C6F" w:rsidRPr="004E7E2E" w:rsidRDefault="00DF1C6F" w:rsidP="00F7719E">
      <w:pPr>
        <w:spacing w:line="360" w:lineRule="auto"/>
        <w:rPr>
          <w:rFonts w:ascii="仿宋" w:eastAsia="仿宋" w:hAnsi="仿宋"/>
          <w:sz w:val="24"/>
          <w:szCs w:val="24"/>
        </w:rPr>
      </w:pPr>
      <w:r w:rsidRPr="004E7E2E">
        <w:rPr>
          <w:rFonts w:ascii="仿宋" w:eastAsia="仿宋" w:hAnsi="仿宋" w:hint="eastAsia"/>
          <w:sz w:val="24"/>
          <w:szCs w:val="24"/>
        </w:rPr>
        <w:t>1</w:t>
      </w:r>
      <w:r w:rsidRPr="004E7E2E">
        <w:rPr>
          <w:rFonts w:ascii="仿宋" w:eastAsia="仿宋" w:hAnsi="仿宋"/>
          <w:sz w:val="24"/>
          <w:szCs w:val="24"/>
        </w:rPr>
        <w:t xml:space="preserve"> 参赛队伍人数小于等于</w:t>
      </w:r>
      <w:r w:rsidRPr="004E7E2E">
        <w:rPr>
          <w:rFonts w:ascii="仿宋" w:eastAsia="仿宋" w:hAnsi="仿宋" w:hint="eastAsia"/>
          <w:sz w:val="24"/>
          <w:szCs w:val="24"/>
        </w:rPr>
        <w:t>3人时每人均可按标准加分；如超过3人，团队负责人或排序第1人可按标准加分，第2</w:t>
      </w:r>
      <w:r w:rsidRPr="004E7E2E">
        <w:rPr>
          <w:rFonts w:ascii="仿宋" w:eastAsia="仿宋" w:hAnsi="仿宋"/>
          <w:sz w:val="24"/>
          <w:szCs w:val="24"/>
        </w:rPr>
        <w:t>-3人</w:t>
      </w:r>
      <w:r w:rsidRPr="004E7E2E">
        <w:rPr>
          <w:rFonts w:ascii="仿宋" w:eastAsia="仿宋" w:hAnsi="仿宋" w:hint="eastAsia"/>
          <w:sz w:val="24"/>
          <w:szCs w:val="24"/>
        </w:rPr>
        <w:t>*</w:t>
      </w:r>
      <w:r w:rsidRPr="004E7E2E">
        <w:rPr>
          <w:rFonts w:ascii="仿宋" w:eastAsia="仿宋" w:hAnsi="仿宋"/>
          <w:sz w:val="24"/>
          <w:szCs w:val="24"/>
        </w:rPr>
        <w:t>0.8加分，第</w:t>
      </w:r>
      <w:r w:rsidRPr="004E7E2E">
        <w:rPr>
          <w:rFonts w:ascii="仿宋" w:eastAsia="仿宋" w:hAnsi="仿宋" w:hint="eastAsia"/>
          <w:sz w:val="24"/>
          <w:szCs w:val="24"/>
        </w:rPr>
        <w:t>4</w:t>
      </w:r>
      <w:r w:rsidRPr="004E7E2E">
        <w:rPr>
          <w:rFonts w:ascii="仿宋" w:eastAsia="仿宋" w:hAnsi="仿宋"/>
          <w:sz w:val="24"/>
          <w:szCs w:val="24"/>
        </w:rPr>
        <w:t>-6人</w:t>
      </w:r>
      <w:r w:rsidRPr="004E7E2E">
        <w:rPr>
          <w:rFonts w:ascii="仿宋" w:eastAsia="仿宋" w:hAnsi="仿宋" w:hint="eastAsia"/>
          <w:sz w:val="24"/>
          <w:szCs w:val="24"/>
        </w:rPr>
        <w:t>*</w:t>
      </w:r>
      <w:r w:rsidRPr="004E7E2E">
        <w:rPr>
          <w:rFonts w:ascii="仿宋" w:eastAsia="仿宋" w:hAnsi="仿宋"/>
          <w:sz w:val="24"/>
          <w:szCs w:val="24"/>
        </w:rPr>
        <w:t>0.4</w:t>
      </w:r>
      <w:r w:rsidR="00A33EF6" w:rsidRPr="004E7E2E">
        <w:rPr>
          <w:rFonts w:ascii="仿宋" w:eastAsia="仿宋" w:hAnsi="仿宋"/>
          <w:sz w:val="24"/>
          <w:szCs w:val="24"/>
        </w:rPr>
        <w:t>加分</w:t>
      </w:r>
      <w:r w:rsidRPr="004E7E2E">
        <w:rPr>
          <w:rFonts w:ascii="仿宋" w:eastAsia="仿宋" w:hAnsi="仿宋"/>
          <w:sz w:val="24"/>
          <w:szCs w:val="24"/>
        </w:rPr>
        <w:t>，第7-10人</w:t>
      </w:r>
      <w:r w:rsidRPr="004E7E2E">
        <w:rPr>
          <w:rFonts w:ascii="仿宋" w:eastAsia="仿宋" w:hAnsi="仿宋" w:hint="eastAsia"/>
          <w:sz w:val="24"/>
          <w:szCs w:val="24"/>
        </w:rPr>
        <w:t>*</w:t>
      </w:r>
      <w:r w:rsidRPr="004E7E2E">
        <w:rPr>
          <w:rFonts w:ascii="仿宋" w:eastAsia="仿宋" w:hAnsi="仿宋"/>
          <w:sz w:val="24"/>
          <w:szCs w:val="24"/>
        </w:rPr>
        <w:t>0.2</w:t>
      </w:r>
      <w:r w:rsidR="00A33EF6" w:rsidRPr="004E7E2E">
        <w:rPr>
          <w:rFonts w:ascii="仿宋" w:eastAsia="仿宋" w:hAnsi="仿宋"/>
          <w:sz w:val="24"/>
          <w:szCs w:val="24"/>
        </w:rPr>
        <w:t>加分，</w:t>
      </w:r>
      <w:r w:rsidRPr="004E7E2E">
        <w:rPr>
          <w:rFonts w:ascii="仿宋" w:eastAsia="仿宋" w:hAnsi="仿宋"/>
          <w:sz w:val="24"/>
          <w:szCs w:val="24"/>
        </w:rPr>
        <w:t>第</w:t>
      </w:r>
      <w:r w:rsidRPr="004E7E2E">
        <w:rPr>
          <w:rFonts w:ascii="仿宋" w:eastAsia="仿宋" w:hAnsi="仿宋" w:hint="eastAsia"/>
          <w:sz w:val="24"/>
          <w:szCs w:val="24"/>
        </w:rPr>
        <w:t>1</w:t>
      </w:r>
      <w:r w:rsidRPr="004E7E2E">
        <w:rPr>
          <w:rFonts w:ascii="仿宋" w:eastAsia="仿宋" w:hAnsi="仿宋"/>
          <w:sz w:val="24"/>
          <w:szCs w:val="24"/>
        </w:rPr>
        <w:t>0人以外不加分。</w:t>
      </w:r>
    </w:p>
    <w:p w:rsidR="00DF1C6F" w:rsidRPr="004E7E2E" w:rsidRDefault="00A33EF6" w:rsidP="00F7719E">
      <w:pPr>
        <w:spacing w:line="360" w:lineRule="auto"/>
        <w:rPr>
          <w:rFonts w:ascii="仿宋" w:eastAsia="仿宋" w:hAnsi="仿宋"/>
          <w:sz w:val="24"/>
          <w:szCs w:val="24"/>
        </w:rPr>
      </w:pPr>
      <w:r w:rsidRPr="004E7E2E">
        <w:rPr>
          <w:rFonts w:ascii="仿宋" w:eastAsia="仿宋" w:hAnsi="仿宋" w:hint="eastAsia"/>
          <w:sz w:val="24"/>
          <w:szCs w:val="24"/>
        </w:rPr>
        <w:t>2</w:t>
      </w:r>
      <w:r w:rsidR="00DF1C6F" w:rsidRPr="004E7E2E">
        <w:rPr>
          <w:rFonts w:ascii="仿宋" w:eastAsia="仿宋" w:hAnsi="仿宋"/>
          <w:sz w:val="24"/>
          <w:szCs w:val="24"/>
        </w:rPr>
        <w:t>若奖项设置不是按照</w:t>
      </w:r>
      <w:r w:rsidRPr="004E7E2E">
        <w:rPr>
          <w:rFonts w:ascii="仿宋" w:eastAsia="仿宋" w:hAnsi="仿宋"/>
          <w:sz w:val="24"/>
          <w:szCs w:val="24"/>
        </w:rPr>
        <w:t>特、一、二、三</w:t>
      </w:r>
      <w:r w:rsidR="00DF1C6F" w:rsidRPr="004E7E2E">
        <w:rPr>
          <w:rFonts w:ascii="仿宋" w:eastAsia="仿宋" w:hAnsi="仿宋"/>
          <w:sz w:val="24"/>
          <w:szCs w:val="24"/>
        </w:rPr>
        <w:t>等设置，则按照发奖次序等同于</w:t>
      </w:r>
      <w:r w:rsidRPr="004E7E2E">
        <w:rPr>
          <w:rFonts w:ascii="仿宋" w:eastAsia="仿宋" w:hAnsi="仿宋"/>
          <w:sz w:val="24"/>
          <w:szCs w:val="24"/>
        </w:rPr>
        <w:t>特、</w:t>
      </w:r>
      <w:r w:rsidR="00DF1C6F" w:rsidRPr="004E7E2E">
        <w:rPr>
          <w:rFonts w:ascii="仿宋" w:eastAsia="仿宋" w:hAnsi="仿宋"/>
          <w:sz w:val="24"/>
          <w:szCs w:val="24"/>
        </w:rPr>
        <w:t>一、二、三等计算，</w:t>
      </w:r>
      <w:r w:rsidRPr="004E7E2E">
        <w:rPr>
          <w:rFonts w:ascii="仿宋" w:eastAsia="仿宋" w:hAnsi="仿宋"/>
          <w:sz w:val="24"/>
          <w:szCs w:val="24"/>
        </w:rPr>
        <w:t>但需提供发奖次序表。</w:t>
      </w:r>
    </w:p>
    <w:p w:rsidR="00F7719E" w:rsidRPr="004E7E2E" w:rsidRDefault="00F7719E" w:rsidP="00F7719E">
      <w:pPr>
        <w:spacing w:line="360" w:lineRule="auto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E7E2E">
        <w:rPr>
          <w:rFonts w:ascii="仿宋" w:eastAsia="仿宋" w:hAnsi="仿宋" w:hint="eastAsia"/>
          <w:sz w:val="24"/>
          <w:szCs w:val="24"/>
        </w:rPr>
        <w:t>3 同一</w:t>
      </w:r>
      <w:r w:rsidRPr="004E7E2E">
        <w:rPr>
          <w:rFonts w:ascii="仿宋" w:eastAsia="仿宋" w:hAnsi="仿宋"/>
          <w:sz w:val="24"/>
          <w:szCs w:val="24"/>
        </w:rPr>
        <w:t>竞赛只加一项最高分</w:t>
      </w:r>
      <w:r w:rsidRPr="004E7E2E">
        <w:rPr>
          <w:rFonts w:ascii="仿宋" w:eastAsia="仿宋" w:hAnsi="仿宋" w:hint="eastAsia"/>
          <w:sz w:val="24"/>
          <w:szCs w:val="24"/>
        </w:rPr>
        <w:t>，</w:t>
      </w:r>
      <w:r w:rsidRPr="004E7E2E">
        <w:rPr>
          <w:rFonts w:ascii="仿宋" w:eastAsia="仿宋" w:hAnsi="仿宋"/>
          <w:sz w:val="24"/>
          <w:szCs w:val="24"/>
        </w:rPr>
        <w:t>不重复累加</w:t>
      </w:r>
      <w:r w:rsidRPr="004E7E2E">
        <w:rPr>
          <w:rFonts w:ascii="仿宋" w:eastAsia="仿宋" w:hAnsi="仿宋" w:hint="eastAsia"/>
          <w:sz w:val="24"/>
          <w:szCs w:val="24"/>
        </w:rPr>
        <w:t>，总加分</w:t>
      </w:r>
      <w:r w:rsidRPr="004E7E2E">
        <w:rPr>
          <w:rFonts w:ascii="仿宋" w:eastAsia="仿宋" w:hAnsi="仿宋"/>
          <w:sz w:val="24"/>
          <w:szCs w:val="24"/>
        </w:rPr>
        <w:t>最高不超过</w:t>
      </w:r>
      <w:r w:rsidRPr="004E7E2E">
        <w:rPr>
          <w:rFonts w:ascii="仿宋" w:eastAsia="仿宋" w:hAnsi="仿宋" w:hint="eastAsia"/>
          <w:sz w:val="24"/>
          <w:szCs w:val="24"/>
        </w:rPr>
        <w:t>5分</w:t>
      </w:r>
      <w:r w:rsidRPr="004E7E2E">
        <w:rPr>
          <w:rFonts w:ascii="仿宋" w:eastAsia="仿宋" w:hAnsi="仿宋"/>
          <w:sz w:val="24"/>
          <w:szCs w:val="24"/>
        </w:rPr>
        <w:t>。</w:t>
      </w:r>
    </w:p>
    <w:sectPr w:rsidR="00F7719E" w:rsidRPr="004E7E2E" w:rsidSect="00F7719E">
      <w:pgSz w:w="11906" w:h="16838"/>
      <w:pgMar w:top="1440" w:right="1416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FC0" w:rsidRDefault="009D0FC0" w:rsidP="00CE44B1">
      <w:pPr>
        <w:spacing w:line="240" w:lineRule="auto"/>
      </w:pPr>
      <w:r>
        <w:separator/>
      </w:r>
    </w:p>
  </w:endnote>
  <w:endnote w:type="continuationSeparator" w:id="0">
    <w:p w:rsidR="009D0FC0" w:rsidRDefault="009D0FC0" w:rsidP="00CE44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FC0" w:rsidRDefault="009D0FC0" w:rsidP="00CE44B1">
      <w:pPr>
        <w:spacing w:line="240" w:lineRule="auto"/>
      </w:pPr>
      <w:r>
        <w:separator/>
      </w:r>
    </w:p>
  </w:footnote>
  <w:footnote w:type="continuationSeparator" w:id="0">
    <w:p w:rsidR="009D0FC0" w:rsidRDefault="009D0FC0" w:rsidP="00CE44B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A63"/>
    <w:rsid w:val="00023E04"/>
    <w:rsid w:val="00037456"/>
    <w:rsid w:val="000406AF"/>
    <w:rsid w:val="0004214A"/>
    <w:rsid w:val="000F1F25"/>
    <w:rsid w:val="000F7723"/>
    <w:rsid w:val="00120266"/>
    <w:rsid w:val="0017127C"/>
    <w:rsid w:val="001742A8"/>
    <w:rsid w:val="001D5A6D"/>
    <w:rsid w:val="001F10A4"/>
    <w:rsid w:val="00201849"/>
    <w:rsid w:val="00246159"/>
    <w:rsid w:val="0026059A"/>
    <w:rsid w:val="003037EA"/>
    <w:rsid w:val="003079DF"/>
    <w:rsid w:val="00323D2B"/>
    <w:rsid w:val="003511E0"/>
    <w:rsid w:val="003639B1"/>
    <w:rsid w:val="003850DE"/>
    <w:rsid w:val="003B6535"/>
    <w:rsid w:val="00450D5D"/>
    <w:rsid w:val="004E2884"/>
    <w:rsid w:val="004E7E2E"/>
    <w:rsid w:val="00532F26"/>
    <w:rsid w:val="00534911"/>
    <w:rsid w:val="00590E9B"/>
    <w:rsid w:val="005B5B06"/>
    <w:rsid w:val="005F0ECC"/>
    <w:rsid w:val="005F3DA7"/>
    <w:rsid w:val="0062788E"/>
    <w:rsid w:val="00637817"/>
    <w:rsid w:val="00651FDA"/>
    <w:rsid w:val="00667F13"/>
    <w:rsid w:val="00694A3B"/>
    <w:rsid w:val="006B26A5"/>
    <w:rsid w:val="006C5BCF"/>
    <w:rsid w:val="006F5186"/>
    <w:rsid w:val="00787227"/>
    <w:rsid w:val="007A3085"/>
    <w:rsid w:val="007B1EE3"/>
    <w:rsid w:val="007D5075"/>
    <w:rsid w:val="007E7974"/>
    <w:rsid w:val="008214CA"/>
    <w:rsid w:val="008655FE"/>
    <w:rsid w:val="008B59A4"/>
    <w:rsid w:val="008B628E"/>
    <w:rsid w:val="009627EA"/>
    <w:rsid w:val="009B4B66"/>
    <w:rsid w:val="009D0FC0"/>
    <w:rsid w:val="00A24165"/>
    <w:rsid w:val="00A33EF6"/>
    <w:rsid w:val="00A4668D"/>
    <w:rsid w:val="00A54F47"/>
    <w:rsid w:val="00A62B7E"/>
    <w:rsid w:val="00A62D29"/>
    <w:rsid w:val="00A7640F"/>
    <w:rsid w:val="00AB4C21"/>
    <w:rsid w:val="00B2383E"/>
    <w:rsid w:val="00BA0669"/>
    <w:rsid w:val="00BF5A63"/>
    <w:rsid w:val="00C170AF"/>
    <w:rsid w:val="00C81AB7"/>
    <w:rsid w:val="00CA7417"/>
    <w:rsid w:val="00CE44B1"/>
    <w:rsid w:val="00D319F8"/>
    <w:rsid w:val="00D3389C"/>
    <w:rsid w:val="00D4429C"/>
    <w:rsid w:val="00D44360"/>
    <w:rsid w:val="00D928E5"/>
    <w:rsid w:val="00DA30CA"/>
    <w:rsid w:val="00DD3C93"/>
    <w:rsid w:val="00DE102C"/>
    <w:rsid w:val="00DE1CEC"/>
    <w:rsid w:val="00DF1C6F"/>
    <w:rsid w:val="00E02C45"/>
    <w:rsid w:val="00E57B10"/>
    <w:rsid w:val="00E706E6"/>
    <w:rsid w:val="00EA44D0"/>
    <w:rsid w:val="00F2659D"/>
    <w:rsid w:val="00F52095"/>
    <w:rsid w:val="00F548D7"/>
    <w:rsid w:val="00F7719E"/>
    <w:rsid w:val="00FA0360"/>
    <w:rsid w:val="00FB11BB"/>
    <w:rsid w:val="00FC720D"/>
    <w:rsid w:val="00FD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9E6B9D-820B-47CC-8C1A-8F023BDE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A63"/>
    <w:pPr>
      <w:widowControl w:val="0"/>
      <w:spacing w:line="288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4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44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44B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44B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F772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F77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85</Words>
  <Characters>487</Characters>
  <Application>Microsoft Office Word</Application>
  <DocSecurity>0</DocSecurity>
  <Lines>4</Lines>
  <Paragraphs>1</Paragraphs>
  <ScaleCrop>false</ScaleCrop>
  <Company>SEU</Company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谭逸斌</dc:creator>
  <cp:keywords/>
  <dc:description/>
  <cp:lastModifiedBy>WEISIYI</cp:lastModifiedBy>
  <cp:revision>9</cp:revision>
  <cp:lastPrinted>2022-09-27T03:19:00Z</cp:lastPrinted>
  <dcterms:created xsi:type="dcterms:W3CDTF">2022-09-27T15:17:00Z</dcterms:created>
  <dcterms:modified xsi:type="dcterms:W3CDTF">2022-10-05T06:42:00Z</dcterms:modified>
</cp:coreProperties>
</file>